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776B" w14:textId="316D685E" w:rsidR="002D7E8D" w:rsidRDefault="00AC4901" w:rsidP="00955E41">
      <w:pPr>
        <w:pStyle w:val="Title"/>
        <w:rPr>
          <w:sz w:val="32"/>
        </w:rPr>
      </w:pPr>
      <w:r>
        <w:rPr>
          <w:sz w:val="32"/>
        </w:rPr>
        <w:t>Prototype of the Messiah</w:t>
      </w:r>
    </w:p>
    <w:p w14:paraId="035A11E6" w14:textId="4D49A062" w:rsidR="00AC4901" w:rsidRPr="00AC4901" w:rsidRDefault="00AC4901" w:rsidP="00955E41">
      <w:pPr>
        <w:pStyle w:val="Title"/>
        <w:rPr>
          <w:i/>
          <w:sz w:val="28"/>
        </w:rPr>
      </w:pPr>
      <w:r w:rsidRPr="00AC4901">
        <w:rPr>
          <w:i/>
          <w:sz w:val="28"/>
        </w:rPr>
        <w:t>Understanding Jesus through O.T.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B50DAF" w:rsidRPr="00F523C0" w14:paraId="3EB1B93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77AA7FF5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61A323D3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Samuel 16:1-13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7A31045F" w:rsidR="00B50DAF" w:rsidRPr="00F523C0" w:rsidRDefault="00AC4901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King</w:t>
            </w:r>
          </w:p>
        </w:tc>
      </w:tr>
      <w:tr w:rsidR="00B50DAF" w:rsidRPr="00F523C0" w14:paraId="305CB645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70C14E16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1B766D74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Deuteronomy 18:14-22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40A9F248" w:rsidR="00B50DAF" w:rsidRPr="00F523C0" w:rsidRDefault="00AC4901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Jesus is more than a great prophet</w:t>
            </w:r>
          </w:p>
        </w:tc>
      </w:tr>
      <w:tr w:rsidR="00B50DAF" w:rsidRPr="00F523C0" w14:paraId="3E3747F0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4BB28930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409B5B3B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7:1-10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7B0EF31B" w:rsidR="00B50DAF" w:rsidRPr="00F523C0" w:rsidRDefault="00AC4901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High Priest</w:t>
            </w:r>
          </w:p>
        </w:tc>
      </w:tr>
      <w:tr w:rsidR="00B50DAF" w:rsidRPr="00F523C0" w14:paraId="6CC9A5D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62EC0797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6EFEF6D4" w:rsidR="00B50DAF" w:rsidRPr="00F523C0" w:rsidRDefault="00AC4901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50:15-21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1C60332B" w:rsidR="00AC4901" w:rsidRPr="00F523C0" w:rsidRDefault="00AC4901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One Sacrifice</w:t>
            </w:r>
          </w:p>
        </w:tc>
      </w:tr>
    </w:tbl>
    <w:p w14:paraId="1E7BE40C" w14:textId="2F46CA71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94A9F8C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ED7A482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CF0995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3CDB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67427CF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127D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0F1C58E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634BE44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CB7782F" w14:textId="77777777" w:rsidR="00A1590A" w:rsidRDefault="00A1590A" w:rsidP="00A1590A">
      <w:pPr>
        <w:pStyle w:val="Title"/>
        <w:rPr>
          <w:sz w:val="32"/>
        </w:rPr>
      </w:pPr>
      <w:r>
        <w:rPr>
          <w:sz w:val="32"/>
        </w:rPr>
        <w:lastRenderedPageBreak/>
        <w:t>Prototype of the Messiah</w:t>
      </w:r>
    </w:p>
    <w:p w14:paraId="458A5FC4" w14:textId="77777777" w:rsidR="00A1590A" w:rsidRPr="00AC4901" w:rsidRDefault="00A1590A" w:rsidP="00A1590A">
      <w:pPr>
        <w:pStyle w:val="Title"/>
        <w:rPr>
          <w:i/>
          <w:sz w:val="28"/>
        </w:rPr>
      </w:pPr>
      <w:r w:rsidRPr="00AC4901">
        <w:rPr>
          <w:i/>
          <w:sz w:val="28"/>
        </w:rPr>
        <w:t>Understanding Jesus through O.T.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A1590A" w:rsidRPr="00F523C0" w14:paraId="0E7F2D33" w14:textId="77777777" w:rsidTr="00481B1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888C0FC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607B21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Samuel 16:1-13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D609D4B" w14:textId="77777777" w:rsidR="00A1590A" w:rsidRPr="00F523C0" w:rsidRDefault="00A1590A" w:rsidP="00481B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King</w:t>
            </w:r>
          </w:p>
        </w:tc>
      </w:tr>
      <w:tr w:rsidR="00A1590A" w:rsidRPr="00F523C0" w14:paraId="41B9943C" w14:textId="77777777" w:rsidTr="00481B1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FF5C708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E15F03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Deuteronomy 18:14-22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B06DF84" w14:textId="77777777" w:rsidR="00A1590A" w:rsidRPr="00F523C0" w:rsidRDefault="00A1590A" w:rsidP="00481B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Jesus is more than a great prophet</w:t>
            </w:r>
          </w:p>
        </w:tc>
      </w:tr>
      <w:tr w:rsidR="00A1590A" w:rsidRPr="00F523C0" w14:paraId="483798E1" w14:textId="77777777" w:rsidTr="00481B1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7788E01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EC656D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Hebrews 7:1-10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5FBCEC1" w14:textId="77777777" w:rsidR="00A1590A" w:rsidRPr="00F523C0" w:rsidRDefault="00A1590A" w:rsidP="00481B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High Priest</w:t>
            </w:r>
          </w:p>
        </w:tc>
      </w:tr>
      <w:tr w:rsidR="00A1590A" w:rsidRPr="00F523C0" w14:paraId="3E374EC6" w14:textId="77777777" w:rsidTr="00481B1B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17F0D69E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662DF0" w14:textId="77777777" w:rsidR="00A1590A" w:rsidRPr="00F523C0" w:rsidRDefault="00A1590A" w:rsidP="0048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50:15-21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3FD0F0E" w14:textId="77777777" w:rsidR="00A1590A" w:rsidRPr="00F523C0" w:rsidRDefault="00A1590A" w:rsidP="00481B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One Sacrifice</w:t>
            </w:r>
          </w:p>
        </w:tc>
      </w:tr>
    </w:tbl>
    <w:p w14:paraId="2073FCD7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p w14:paraId="5EAF8ACB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sectPr w:rsidR="008E627A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E09CF"/>
    <w:rsid w:val="006D7B27"/>
    <w:rsid w:val="00721F86"/>
    <w:rsid w:val="008E627A"/>
    <w:rsid w:val="00955E41"/>
    <w:rsid w:val="009803CD"/>
    <w:rsid w:val="009A4DF0"/>
    <w:rsid w:val="009D7B8C"/>
    <w:rsid w:val="00A1590A"/>
    <w:rsid w:val="00AC4901"/>
    <w:rsid w:val="00B0766B"/>
    <w:rsid w:val="00B41B08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C111B-B7B1-4645-A6E4-D2028EC1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18</cp:revision>
  <cp:lastPrinted>2017-01-28T10:57:00Z</cp:lastPrinted>
  <dcterms:created xsi:type="dcterms:W3CDTF">2016-06-25T09:47:00Z</dcterms:created>
  <dcterms:modified xsi:type="dcterms:W3CDTF">2017-06-27T03:04:00Z</dcterms:modified>
</cp:coreProperties>
</file>